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30125" w14:textId="757C476A" w:rsidR="00FD06A8" w:rsidRDefault="000B07BE">
      <w:r>
        <w:t xml:space="preserve">Brief meeting notes Snomed International social care pilot. </w:t>
      </w:r>
    </w:p>
    <w:p w14:paraId="3BCCAADD" w14:textId="007144D4" w:rsidR="000B07BE" w:rsidRDefault="000B07BE">
      <w:r>
        <w:t xml:space="preserve">Meeting with </w:t>
      </w:r>
      <w:r w:rsidR="00215FE8">
        <w:t>Kimberley Aboriginal Medical Service</w:t>
      </w:r>
      <w:r w:rsidR="00E61D07">
        <w:t>s</w:t>
      </w:r>
      <w:r w:rsidR="00215FE8">
        <w:t xml:space="preserve"> </w:t>
      </w:r>
      <w:r w:rsidR="00E61D07">
        <w:t>(KAMS)</w:t>
      </w:r>
      <w:r>
        <w:t>in Broome</w:t>
      </w:r>
      <w:r w:rsidR="00066FEC">
        <w:t xml:space="preserve"> via Teams on Nov 10, 2022</w:t>
      </w:r>
    </w:p>
    <w:p w14:paraId="7FD9E77C" w14:textId="77777777" w:rsidR="00066FEC" w:rsidRDefault="00066FEC">
      <w:r>
        <w:t>Present:</w:t>
      </w:r>
    </w:p>
    <w:p w14:paraId="3268C24F" w14:textId="4CA14A35" w:rsidR="000B07BE" w:rsidRDefault="000B07BE" w:rsidP="00066FEC">
      <w:pPr>
        <w:pStyle w:val="Lijstalinea"/>
        <w:numPr>
          <w:ilvl w:val="0"/>
          <w:numId w:val="3"/>
        </w:numPr>
      </w:pPr>
      <w:r>
        <w:t>Lorraine</w:t>
      </w:r>
      <w:r w:rsidR="00066FEC">
        <w:t xml:space="preserve"> Anderson</w:t>
      </w:r>
      <w:r w:rsidR="00215FE8">
        <w:t xml:space="preserve"> </w:t>
      </w:r>
      <w:r w:rsidR="00E61D07">
        <w:t>(KAMS Medical Director)</w:t>
      </w:r>
    </w:p>
    <w:p w14:paraId="6AFE525F" w14:textId="7125DA6F" w:rsidR="000B07BE" w:rsidRDefault="000B07BE" w:rsidP="00066FEC">
      <w:pPr>
        <w:pStyle w:val="Lijstalinea"/>
        <w:numPr>
          <w:ilvl w:val="0"/>
          <w:numId w:val="3"/>
        </w:numPr>
      </w:pPr>
      <w:r>
        <w:t>Kristen</w:t>
      </w:r>
      <w:r w:rsidR="00066FEC">
        <w:t xml:space="preserve"> </w:t>
      </w:r>
      <w:proofErr w:type="spellStart"/>
      <w:r w:rsidR="00066FEC">
        <w:t>Orazi</w:t>
      </w:r>
      <w:proofErr w:type="spellEnd"/>
      <w:r w:rsidR="00E61D07">
        <w:t xml:space="preserve"> (KAMS Executive Manager Mental Health and Social and Emotional Wellbeing)</w:t>
      </w:r>
    </w:p>
    <w:p w14:paraId="6D9D0B56" w14:textId="776676BC" w:rsidR="000B07BE" w:rsidRDefault="000B07BE" w:rsidP="00066FEC">
      <w:pPr>
        <w:pStyle w:val="Lijstalinea"/>
        <w:numPr>
          <w:ilvl w:val="0"/>
          <w:numId w:val="3"/>
        </w:numPr>
      </w:pPr>
      <w:r>
        <w:t>Emma Carlin</w:t>
      </w:r>
      <w:r w:rsidR="00E61D07">
        <w:t xml:space="preserve"> (RAMS Senior Researcher)</w:t>
      </w:r>
    </w:p>
    <w:p w14:paraId="1FAB774E" w14:textId="001C3C38" w:rsidR="000B07BE" w:rsidRDefault="000B07BE" w:rsidP="00066FEC">
      <w:pPr>
        <w:pStyle w:val="Lijstalinea"/>
        <w:numPr>
          <w:ilvl w:val="0"/>
          <w:numId w:val="3"/>
        </w:numPr>
      </w:pPr>
      <w:r>
        <w:t>Jane Millar (Snomed International)</w:t>
      </w:r>
    </w:p>
    <w:p w14:paraId="563EDEF3" w14:textId="20B7D28A" w:rsidR="000B07BE" w:rsidRDefault="000B07BE" w:rsidP="00066FEC">
      <w:pPr>
        <w:pStyle w:val="Lijstalinea"/>
        <w:numPr>
          <w:ilvl w:val="0"/>
          <w:numId w:val="3"/>
        </w:numPr>
      </w:pPr>
      <w:r>
        <w:t>William Goossen (project)</w:t>
      </w:r>
    </w:p>
    <w:p w14:paraId="5026EF60" w14:textId="1840E7DF" w:rsidR="000B07BE" w:rsidRDefault="000B07BE">
      <w:r>
        <w:t xml:space="preserve">Jane explained the goals of Snomed International to include Social Care topics into SNOMEDCT, and carrying out a pilot for Elderly Care, Mental Health and Alcohol and substance misuse as first areas. </w:t>
      </w:r>
    </w:p>
    <w:p w14:paraId="0D0C0B84" w14:textId="1D6399DA" w:rsidR="000B07BE" w:rsidRDefault="000B07BE">
      <w:r>
        <w:t xml:space="preserve">We work on use cases that are relevant for social care practice and can assist with aggregation of data for e.g., regions or municipalities to support decision making.  The focus is not on getting the use cases perfect, but realistic and support the determination of relevant content. </w:t>
      </w:r>
    </w:p>
    <w:p w14:paraId="11120523" w14:textId="0DA4D7CE" w:rsidR="000B07BE" w:rsidRDefault="00AD515B">
      <w:r>
        <w:t>For the Australian team the o</w:t>
      </w:r>
      <w:r w:rsidR="000B07BE">
        <w:t xml:space="preserve">verall topics include Social </w:t>
      </w:r>
      <w:r>
        <w:t xml:space="preserve">Wellbeing, social determinants of </w:t>
      </w:r>
      <w:r w:rsidR="00E61D07">
        <w:t>health; cultural determinants of health</w:t>
      </w:r>
      <w:r>
        <w:t>, and the need for coding in these areas. They are using medical coding as well. But the team looks for supportive care</w:t>
      </w:r>
      <w:r w:rsidR="00E61D07">
        <w:t xml:space="preserve"> to complement medical coding to present the complete picture of a patient’s health </w:t>
      </w:r>
      <w:proofErr w:type="gramStart"/>
      <w:r w:rsidR="00E61D07">
        <w:t>needs.</w:t>
      </w:r>
      <w:r>
        <w:t>.</w:t>
      </w:r>
      <w:proofErr w:type="gramEnd"/>
      <w:r>
        <w:t xml:space="preserve"> </w:t>
      </w:r>
    </w:p>
    <w:p w14:paraId="6FBAFA31" w14:textId="44927E4B" w:rsidR="00AD515B" w:rsidRDefault="00AD515B">
      <w:r>
        <w:t xml:space="preserve">A large population is the </w:t>
      </w:r>
      <w:proofErr w:type="spellStart"/>
      <w:r>
        <w:t>f</w:t>
      </w:r>
      <w:r w:rsidR="00E61D07">
        <w:t>F</w:t>
      </w:r>
      <w:r>
        <w:t>rst</w:t>
      </w:r>
      <w:proofErr w:type="spellEnd"/>
      <w:r>
        <w:t xml:space="preserve"> </w:t>
      </w:r>
      <w:r w:rsidR="00E61D07">
        <w:t>N</w:t>
      </w:r>
      <w:r>
        <w:t xml:space="preserve">ations care work for whom supportive care is required. The team needs to document care and from the documentation collect accurate data to identify issues, see trends, </w:t>
      </w:r>
      <w:r w:rsidR="003B3C2A">
        <w:t>e.g.,</w:t>
      </w:r>
      <w:r>
        <w:t xml:space="preserve"> in care usages. Key is to identify the impact such changes have on the services. </w:t>
      </w:r>
    </w:p>
    <w:p w14:paraId="7D80C356" w14:textId="2CCD84C3" w:rsidR="00AD515B" w:rsidRDefault="00AD515B">
      <w:r>
        <w:t>Specific health issues do have cultural backgrounds and hence the link between health and social care is crucial. Examples of health issues the team deals with include</w:t>
      </w:r>
      <w:r w:rsidR="00DE74E1">
        <w:t xml:space="preserve"> for instance</w:t>
      </w:r>
      <w:r>
        <w:t xml:space="preserve"> </w:t>
      </w:r>
      <w:r w:rsidR="00DE74E1">
        <w:t xml:space="preserve">handling </w:t>
      </w:r>
      <w:r>
        <w:t xml:space="preserve">suicide, serving remote areas, small clinics, </w:t>
      </w:r>
      <w:r w:rsidR="003B3C2A">
        <w:t>and then the bigger health centers.</w:t>
      </w:r>
      <w:r w:rsidR="00541BBB">
        <w:t xml:space="preserve"> Evacuation of patients like in emergency situations is another important topic. </w:t>
      </w:r>
    </w:p>
    <w:p w14:paraId="636AE915" w14:textId="280B85EF" w:rsidR="00541BBB" w:rsidRPr="0006494B" w:rsidRDefault="00541BBB">
      <w:pPr>
        <w:rPr>
          <w:b/>
          <w:bCs/>
        </w:rPr>
      </w:pPr>
      <w:r w:rsidRPr="0006494B">
        <w:rPr>
          <w:b/>
          <w:bCs/>
        </w:rPr>
        <w:t xml:space="preserve">This latter leads to a use case addition: serving very remote areas. </w:t>
      </w:r>
    </w:p>
    <w:p w14:paraId="34BDEA62" w14:textId="6BBB5E0D" w:rsidR="003B3C2A" w:rsidRDefault="003B3C2A">
      <w:r>
        <w:t xml:space="preserve">The Broome team has a need for consistent language for clinicians and social workers. The diverse cultural backgrounds need more input, e.g., also to assist in policies and funding. Social prescribing is seen as essential. </w:t>
      </w:r>
    </w:p>
    <w:p w14:paraId="0E13F6C3" w14:textId="1D85FCFC" w:rsidR="00C67850" w:rsidRDefault="00C67850">
      <w:r>
        <w:t>Lorraine points at the following;</w:t>
      </w:r>
    </w:p>
    <w:p w14:paraId="74A360DC" w14:textId="06818978" w:rsidR="00C67850" w:rsidRDefault="00C67850" w:rsidP="00C67850">
      <w:pPr>
        <w:pStyle w:val="Lijstalinea"/>
        <w:numPr>
          <w:ilvl w:val="0"/>
          <w:numId w:val="2"/>
        </w:numPr>
      </w:pPr>
      <w:r>
        <w:t xml:space="preserve">. </w:t>
      </w:r>
      <w:r w:rsidR="00E61D07">
        <w:t>First Nations populations in countries such as Canada</w:t>
      </w:r>
      <w:r w:rsidR="00895658">
        <w:t>,</w:t>
      </w:r>
      <w:r w:rsidR="00E61D07">
        <w:t xml:space="preserve"> America</w:t>
      </w:r>
      <w:r w:rsidR="00895658">
        <w:t xml:space="preserve">, New </w:t>
      </w:r>
      <w:proofErr w:type="gramStart"/>
      <w:r w:rsidR="00895658">
        <w:t>Zealand</w:t>
      </w:r>
      <w:proofErr w:type="gramEnd"/>
      <w:r w:rsidR="00895658">
        <w:t xml:space="preserve"> and the Pacific</w:t>
      </w:r>
      <w:r w:rsidR="00E61D07">
        <w:t xml:space="preserve"> have similar </w:t>
      </w:r>
      <w:r w:rsidR="00895658">
        <w:t xml:space="preserve">social and </w:t>
      </w:r>
      <w:r w:rsidR="00E61D07">
        <w:t>cul</w:t>
      </w:r>
      <w:r w:rsidR="00895658">
        <w:t>tural determinants that impact health.</w:t>
      </w:r>
    </w:p>
    <w:p w14:paraId="1F76187A" w14:textId="3B735CBE" w:rsidR="00C67850" w:rsidRDefault="00541BBB" w:rsidP="00C67850">
      <w:pPr>
        <w:pStyle w:val="Lijstalinea"/>
        <w:numPr>
          <w:ilvl w:val="0"/>
          <w:numId w:val="2"/>
        </w:numPr>
      </w:pPr>
      <w:r>
        <w:t xml:space="preserve">Colonialism </w:t>
      </w:r>
      <w:r w:rsidR="00E61D07">
        <w:t xml:space="preserve">and the sequalae </w:t>
      </w:r>
      <w:proofErr w:type="gramStart"/>
      <w:r w:rsidR="00E61D07">
        <w:t>of  intergenerational</w:t>
      </w:r>
      <w:proofErr w:type="gramEnd"/>
      <w:r w:rsidR="00E61D07">
        <w:t xml:space="preserve"> </w:t>
      </w:r>
      <w:r>
        <w:t>trauma</w:t>
      </w:r>
      <w:r w:rsidR="00BF4666">
        <w:t xml:space="preserve"> </w:t>
      </w:r>
      <w:r w:rsidR="00895658">
        <w:t xml:space="preserve">is a common issue for many Indigenous peoples </w:t>
      </w:r>
      <w:r>
        <w:t xml:space="preserve">. </w:t>
      </w:r>
    </w:p>
    <w:p w14:paraId="649272AA" w14:textId="76FF9DBF" w:rsidR="00C67850" w:rsidRDefault="00C67850" w:rsidP="00C67850">
      <w:pPr>
        <w:pStyle w:val="Lijstalinea"/>
        <w:numPr>
          <w:ilvl w:val="0"/>
          <w:numId w:val="2"/>
        </w:numPr>
      </w:pPr>
      <w:r>
        <w:t>Given the above, there are significant cultural differences</w:t>
      </w:r>
      <w:r w:rsidR="00895658">
        <w:t>, and similarities,</w:t>
      </w:r>
      <w:r>
        <w:t xml:space="preserve"> in the various regions. </w:t>
      </w:r>
    </w:p>
    <w:p w14:paraId="435A17D8" w14:textId="6531F2D2" w:rsidR="0006494B" w:rsidRDefault="0006494B" w:rsidP="0006494B">
      <w:r w:rsidRPr="0006494B">
        <w:rPr>
          <w:b/>
          <w:bCs/>
        </w:rPr>
        <w:lastRenderedPageBreak/>
        <w:t>This leads to a use case of culturally sensitive social care documentation and care.</w:t>
      </w:r>
      <w:r>
        <w:t xml:space="preserve"> That is, all professional use cases remain as are, but the cultural diversity should be reflected. We can add such content to the UC for the next phase of the pilot. </w:t>
      </w:r>
    </w:p>
    <w:p w14:paraId="38470486" w14:textId="716F66BD" w:rsidR="00C67850" w:rsidRDefault="00C67850" w:rsidP="00C67850">
      <w:r>
        <w:t xml:space="preserve">Jane points at similar discussions with New Zealand a while ago, before this pilot started. We can see how to link that. </w:t>
      </w:r>
    </w:p>
    <w:p w14:paraId="59C5515A" w14:textId="55753D54" w:rsidR="00C67850" w:rsidRDefault="00C67850" w:rsidP="00C67850">
      <w:r>
        <w:t xml:space="preserve">A specific area of interest then is the cultural determinants of health. </w:t>
      </w:r>
    </w:p>
    <w:p w14:paraId="0DBEAAF7" w14:textId="23A0B9D3" w:rsidR="00C67850" w:rsidRDefault="00C67850" w:rsidP="00C67850">
      <w:r>
        <w:t xml:space="preserve">The </w:t>
      </w:r>
      <w:r w:rsidR="00F038FC">
        <w:t xml:space="preserve">KAMS </w:t>
      </w:r>
      <w:r>
        <w:t xml:space="preserve">team would like to be further involved. In particular about Mental Health and Alcohol and Substance misuse, since that is key to their work. </w:t>
      </w:r>
      <w:r w:rsidR="00541BBB">
        <w:t xml:space="preserve">The team will join the 15 dec call. </w:t>
      </w:r>
    </w:p>
    <w:p w14:paraId="3416EAEF" w14:textId="77777777" w:rsidR="00541BBB" w:rsidRDefault="00541BBB" w:rsidP="00C67850"/>
    <w:sectPr w:rsidR="00541B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55962"/>
    <w:multiLevelType w:val="hybridMultilevel"/>
    <w:tmpl w:val="8F3462B2"/>
    <w:lvl w:ilvl="0" w:tplc="DDC8C44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5A0D3B"/>
    <w:multiLevelType w:val="hybridMultilevel"/>
    <w:tmpl w:val="634CE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913E46"/>
    <w:multiLevelType w:val="hybridMultilevel"/>
    <w:tmpl w:val="6D0C0526"/>
    <w:lvl w:ilvl="0" w:tplc="DDC8C44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7BE"/>
    <w:rsid w:val="0006494B"/>
    <w:rsid w:val="00066FEC"/>
    <w:rsid w:val="000B07BE"/>
    <w:rsid w:val="00215FE8"/>
    <w:rsid w:val="003B3C2A"/>
    <w:rsid w:val="004A097F"/>
    <w:rsid w:val="00541BBB"/>
    <w:rsid w:val="00895658"/>
    <w:rsid w:val="00907532"/>
    <w:rsid w:val="00AD515B"/>
    <w:rsid w:val="00BB1F99"/>
    <w:rsid w:val="00BF4666"/>
    <w:rsid w:val="00C67850"/>
    <w:rsid w:val="00DE74E1"/>
    <w:rsid w:val="00E52B12"/>
    <w:rsid w:val="00E61D07"/>
    <w:rsid w:val="00F038FC"/>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E659A"/>
  <w15:chartTrackingRefBased/>
  <w15:docId w15:val="{56B223DB-BCC6-437A-BCD7-C96908A5A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67850"/>
    <w:pPr>
      <w:ind w:left="720"/>
      <w:contextualSpacing/>
    </w:pPr>
  </w:style>
  <w:style w:type="paragraph" w:styleId="Revisie">
    <w:name w:val="Revision"/>
    <w:hidden/>
    <w:uiPriority w:val="99"/>
    <w:semiHidden/>
    <w:rsid w:val="00BB1F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3b3ec7-e684-403c-95af-a24303b08bb3">
      <Terms xmlns="http://schemas.microsoft.com/office/infopath/2007/PartnerControls"/>
    </lcf76f155ced4ddcb4097134ff3c332f>
    <TaxCatchAll xmlns="06f3d8a7-182f-40fe-8e66-ceef2dab3f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3E271B54D3194EBA99E5C34A47D8C2" ma:contentTypeVersion="8" ma:contentTypeDescription="Create a new document." ma:contentTypeScope="" ma:versionID="9ef505fe2d8bbfc848df11549bf846a0">
  <xsd:schema xmlns:xsd="http://www.w3.org/2001/XMLSchema" xmlns:xs="http://www.w3.org/2001/XMLSchema" xmlns:p="http://schemas.microsoft.com/office/2006/metadata/properties" xmlns:ns2="ad3b3ec7-e684-403c-95af-a24303b08bb3" xmlns:ns3="06f3d8a7-182f-40fe-8e66-ceef2dab3f14" targetNamespace="http://schemas.microsoft.com/office/2006/metadata/properties" ma:root="true" ma:fieldsID="11b81394a865470589337f7b582319e6" ns2:_="" ns3:_="">
    <xsd:import namespace="ad3b3ec7-e684-403c-95af-a24303b08bb3"/>
    <xsd:import namespace="06f3d8a7-182f-40fe-8e66-ceef2dab3f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b3ec7-e684-403c-95af-a24303b08b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85113c5-7036-4ae5-b6c9-3bc4b8da47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f3d8a7-182f-40fe-8e66-ceef2dab3f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b4b8f83-2011-469e-b64b-295f8a1d848e}" ma:internalName="TaxCatchAll" ma:showField="CatchAllData" ma:web="06f3d8a7-182f-40fe-8e66-ceef2dab3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BA9E7-CDA1-4258-BC6C-9328D9D6213B}">
  <ds:schemaRefs>
    <ds:schemaRef ds:uri="http://schemas.microsoft.com/office/2006/metadata/properties"/>
    <ds:schemaRef ds:uri="http://schemas.microsoft.com/office/infopath/2007/PartnerControls"/>
    <ds:schemaRef ds:uri="ad3b3ec7-e684-403c-95af-a24303b08bb3"/>
    <ds:schemaRef ds:uri="06f3d8a7-182f-40fe-8e66-ceef2dab3f14"/>
  </ds:schemaRefs>
</ds:datastoreItem>
</file>

<file path=customXml/itemProps2.xml><?xml version="1.0" encoding="utf-8"?>
<ds:datastoreItem xmlns:ds="http://schemas.openxmlformats.org/officeDocument/2006/customXml" ds:itemID="{7375DA85-4492-408E-9A52-A25CF47FE215}">
  <ds:schemaRefs>
    <ds:schemaRef ds:uri="http://schemas.microsoft.com/sharepoint/v3/contenttype/forms"/>
  </ds:schemaRefs>
</ds:datastoreItem>
</file>

<file path=customXml/itemProps3.xml><?xml version="1.0" encoding="utf-8"?>
<ds:datastoreItem xmlns:ds="http://schemas.openxmlformats.org/officeDocument/2006/customXml" ds:itemID="{F49AB0FF-1480-4971-8992-7738AC31B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b3ec7-e684-403c-95af-a24303b08bb3"/>
    <ds:schemaRef ds:uri="06f3d8a7-182f-40fe-8e66-ceef2dab3f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477</Words>
  <Characters>2721</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3</cp:revision>
  <dcterms:created xsi:type="dcterms:W3CDTF">2023-01-25T20:03:00Z</dcterms:created>
  <dcterms:modified xsi:type="dcterms:W3CDTF">2023-01-25T20:04:00Z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0x010100183E271B54D3194EBA99E5C34A47D8C2</vt:lpwstr>
  </property>
</Properties>
</file>